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9D05" w14:textId="77777777" w:rsidR="0014781A" w:rsidRDefault="00E85478">
      <w:pPr>
        <w:jc w:val="center"/>
        <w:rPr>
          <w:b/>
        </w:rPr>
      </w:pPr>
      <w:r>
        <w:rPr>
          <w:b/>
        </w:rPr>
        <w:t>REGULAMIN</w:t>
      </w:r>
    </w:p>
    <w:p w14:paraId="431FAB0C" w14:textId="77777777" w:rsidR="0014781A" w:rsidRDefault="00E85478">
      <w:pPr>
        <w:jc w:val="center"/>
        <w:rPr>
          <w:b/>
        </w:rPr>
      </w:pPr>
      <w:r>
        <w:rPr>
          <w:b/>
        </w:rPr>
        <w:t>Obrad Walnego Zgromadzenia Klubu Sportowego „Rekin” Świebodzice</w:t>
      </w:r>
    </w:p>
    <w:p w14:paraId="30F1CA38" w14:textId="3CA86047" w:rsidR="0014781A" w:rsidRDefault="00E85478">
      <w:pPr>
        <w:jc w:val="center"/>
      </w:pPr>
      <w:r>
        <w:rPr>
          <w:b/>
        </w:rPr>
        <w:t xml:space="preserve"> zwołanego na dzień 1</w:t>
      </w:r>
      <w:r w:rsidR="006E6CED">
        <w:rPr>
          <w:b/>
        </w:rPr>
        <w:t>6</w:t>
      </w:r>
      <w:r>
        <w:rPr>
          <w:b/>
        </w:rPr>
        <w:t>.</w:t>
      </w:r>
      <w:r w:rsidR="006E6CED">
        <w:rPr>
          <w:b/>
        </w:rPr>
        <w:t>10</w:t>
      </w:r>
      <w:r>
        <w:rPr>
          <w:b/>
        </w:rPr>
        <w:t>.20</w:t>
      </w:r>
      <w:r w:rsidR="006E6CED">
        <w:rPr>
          <w:b/>
        </w:rPr>
        <w:t>20</w:t>
      </w:r>
      <w:r>
        <w:rPr>
          <w:b/>
        </w:rPr>
        <w:t>r</w:t>
      </w:r>
    </w:p>
    <w:p w14:paraId="46E79E89" w14:textId="77777777" w:rsidR="0014781A" w:rsidRDefault="00E85478">
      <w:pPr>
        <w:pStyle w:val="Akapitzlist"/>
        <w:numPr>
          <w:ilvl w:val="0"/>
          <w:numId w:val="1"/>
        </w:numPr>
      </w:pPr>
      <w:r>
        <w:t>Obrady Walnego Zgromadzenia otwiera i prowadzi Prezes lub wiceprezes Klubu.</w:t>
      </w:r>
    </w:p>
    <w:p w14:paraId="3EB9BF97" w14:textId="77777777" w:rsidR="0014781A" w:rsidRDefault="00E85478">
      <w:pPr>
        <w:pStyle w:val="Akapitzlist"/>
        <w:numPr>
          <w:ilvl w:val="0"/>
          <w:numId w:val="1"/>
        </w:numPr>
      </w:pPr>
      <w:r>
        <w:t>Walne Zgromadzenie , w głosowaniu jawnym , może wybrać innego Przewodniczącego , który jednak nie może być członkiem Zarządu Klubu.</w:t>
      </w:r>
    </w:p>
    <w:p w14:paraId="76F7EB2E" w14:textId="77777777" w:rsidR="0014781A" w:rsidRDefault="00E85478">
      <w:pPr>
        <w:pStyle w:val="Akapitzlist"/>
        <w:numPr>
          <w:ilvl w:val="0"/>
          <w:numId w:val="1"/>
        </w:numPr>
      </w:pPr>
      <w:r>
        <w:t>Zgromadzenie na wniosek Przewodniczącego Zgromadzenia uzupełnia ścisłe prezydium o osobę sekretarza.</w:t>
      </w:r>
    </w:p>
    <w:p w14:paraId="2006300F" w14:textId="77777777" w:rsidR="0014781A" w:rsidRDefault="00E85478">
      <w:pPr>
        <w:pStyle w:val="Akapitzlist"/>
        <w:numPr>
          <w:ilvl w:val="0"/>
          <w:numId w:val="1"/>
        </w:numPr>
      </w:pPr>
      <w:r>
        <w:t>Zgromadzenie może zmienić kolejność obradowania oraz wprowadzić nowe sprawy.</w:t>
      </w:r>
    </w:p>
    <w:p w14:paraId="286E7C1A" w14:textId="77777777" w:rsidR="0014781A" w:rsidRDefault="00E85478">
      <w:pPr>
        <w:pStyle w:val="Akapitzlist"/>
        <w:numPr>
          <w:ilvl w:val="0"/>
          <w:numId w:val="1"/>
        </w:numPr>
      </w:pPr>
      <w:r>
        <w:t>Zgromadzenie wybiera spośród członków w głosowaniu jawnym zwykłą większością głosów następujące komisje:</w:t>
      </w:r>
    </w:p>
    <w:p w14:paraId="319BC451" w14:textId="77777777" w:rsidR="0014781A" w:rsidRDefault="00E85478">
      <w:pPr>
        <w:pStyle w:val="Akapitzlist"/>
      </w:pPr>
      <w:r>
        <w:t>- Komisję Skrutacyjną – w składzie 2 osób – celem sprawdzenia liczby członków obecnych na Zgromadzeniu i sprawdzenia prawidłowości zwołania Walnego Zgromadzenia,</w:t>
      </w:r>
    </w:p>
    <w:p w14:paraId="3FC72D38" w14:textId="77777777" w:rsidR="0014781A" w:rsidRDefault="00E85478">
      <w:pPr>
        <w:pStyle w:val="Akapitzlist"/>
      </w:pPr>
      <w:r>
        <w:t>- Komisję Uchwał i Wniosków – w składzie 2 osób – celem opracowania projektów poszczególnych uchwał Walnego Zgromadzenia,</w:t>
      </w:r>
    </w:p>
    <w:p w14:paraId="571E965C" w14:textId="77777777" w:rsidR="0014781A" w:rsidRDefault="00E85478">
      <w:pPr>
        <w:pStyle w:val="Akapitzlist"/>
      </w:pPr>
      <w:r>
        <w:t>Wybór członków Prezydium Walnego Zgromadzenia i poszczególnych komisji następuje na wniosek Przewodniczącego Walnego Zgromadzenia na podstawie zgłoszonych kandydatur, a spośród przeprowadzenia wyborów i jego wyniki ujęte SA w protokole z Walnego Zgromadzenia.</w:t>
      </w:r>
    </w:p>
    <w:p w14:paraId="4B7B192B" w14:textId="77777777" w:rsidR="0014781A" w:rsidRDefault="00E85478">
      <w:pPr>
        <w:pStyle w:val="Akapitzlist"/>
        <w:numPr>
          <w:ilvl w:val="0"/>
          <w:numId w:val="1"/>
        </w:numPr>
      </w:pPr>
      <w:r>
        <w:t xml:space="preserve">Po sprawdzeniu listy obecności członków na Walnym Zgromadzeniu oraz ustaleniu czy jest zwołane zgodnie ze statutem , przewodniczący Komisji Skrutacyjnej przekaże protokół Przewodniczącemu Walnego Zgromadzenia który stwierdza czy Walne Zgromadzenie jest prawomocne i zdolne do podejmowania uchwał. </w:t>
      </w:r>
    </w:p>
    <w:p w14:paraId="4C8166FA" w14:textId="77777777" w:rsidR="0014781A" w:rsidRDefault="00E85478">
      <w:pPr>
        <w:pStyle w:val="Akapitzlist"/>
        <w:numPr>
          <w:ilvl w:val="0"/>
          <w:numId w:val="1"/>
        </w:numPr>
      </w:pPr>
      <w:r>
        <w:t>Po przedstawieniu rocznych sprawozdań zgodnie z zatwierdzonym porządkiem obrad Przewodniczący Walnego Zgromadzenia otwiera dyskusję, udzielając głosu członkom Klubu w kolejności zgłaszania się. W sprawach formalnych , Przewodniczący udziela głosu poza kolejnością zgłaszania a za formalne uważa się wnioski , dotyczące sposobu obradowania i głosowania , a w szczególności:</w:t>
      </w:r>
    </w:p>
    <w:p w14:paraId="1B58754A" w14:textId="77777777" w:rsidR="0014781A" w:rsidRDefault="00E85478">
      <w:pPr>
        <w:pStyle w:val="Akapitzlist"/>
      </w:pPr>
      <w:r>
        <w:t>- ograniczenia czasu przemówień,</w:t>
      </w:r>
    </w:p>
    <w:p w14:paraId="2B986403" w14:textId="77777777" w:rsidR="0014781A" w:rsidRDefault="00E85478">
      <w:pPr>
        <w:pStyle w:val="Akapitzlist"/>
      </w:pPr>
      <w:r>
        <w:t>- zamknięcia listy dyskutantów,</w:t>
      </w:r>
    </w:p>
    <w:p w14:paraId="10418F8C" w14:textId="77777777" w:rsidR="0014781A" w:rsidRDefault="00E85478">
      <w:pPr>
        <w:pStyle w:val="Akapitzlist"/>
      </w:pPr>
      <w:r>
        <w:t>- przerwania dyskusji,</w:t>
      </w:r>
    </w:p>
    <w:p w14:paraId="3E2CBA23" w14:textId="77777777" w:rsidR="0014781A" w:rsidRDefault="00E85478">
      <w:pPr>
        <w:pStyle w:val="Akapitzlist"/>
      </w:pPr>
      <w:r>
        <w:t>- głosowania bez dyskusji,</w:t>
      </w:r>
    </w:p>
    <w:p w14:paraId="54EDA71B" w14:textId="77777777" w:rsidR="0014781A" w:rsidRDefault="00E85478">
      <w:pPr>
        <w:pStyle w:val="Akapitzlist"/>
      </w:pPr>
      <w:r>
        <w:t>- kolejności i sposobu ustalania wniosków,</w:t>
      </w:r>
    </w:p>
    <w:p w14:paraId="3C30A135" w14:textId="77777777" w:rsidR="0014781A" w:rsidRDefault="00E85478">
      <w:pPr>
        <w:pStyle w:val="Akapitzlist"/>
      </w:pPr>
      <w:r>
        <w:t>- zarządzania przerw w obradach.</w:t>
      </w:r>
    </w:p>
    <w:p w14:paraId="30A54566" w14:textId="77777777" w:rsidR="0014781A" w:rsidRDefault="00E85478">
      <w:pPr>
        <w:pStyle w:val="Akapitzlist"/>
        <w:numPr>
          <w:ilvl w:val="0"/>
          <w:numId w:val="1"/>
        </w:numPr>
      </w:pPr>
      <w:r>
        <w:t>Po zamknięciu dyskusji , Przewodniczący Walnego Zgromadzenia zarządza głosowanie nad projektami uchwał określonymi w porządku obrad.</w:t>
      </w:r>
    </w:p>
    <w:p w14:paraId="4F64170C" w14:textId="77777777" w:rsidR="0014781A" w:rsidRDefault="00E85478">
      <w:pPr>
        <w:pStyle w:val="Akapitzlist"/>
        <w:numPr>
          <w:ilvl w:val="0"/>
          <w:numId w:val="1"/>
        </w:numPr>
      </w:pPr>
      <w:r>
        <w:t>Uchwały podejmowane są zwykła większością głosów , w obecności co najmniej połowy uprawnionych do głosowania , z wyjątkiem uchwał  , dla których statut przewiduje inne wymagania. Przy obliczaniu wymaganej większości głosów , dla podjęcia uchwały , uwzględnia się tylko głosy oddane za i przeciw uchwale. Głosowanie , dotyczące udzielenia absolutorium Członkom zarządu , odbywa się w głosowaniu jawnym dla wszystkich Członków Zarządu jednocześnie.  Członek zarządu nie uczestniczy w głosowaniu nad absolutorium.</w:t>
      </w:r>
    </w:p>
    <w:p w14:paraId="4DD4FBA7" w14:textId="77777777" w:rsidR="0014781A" w:rsidRDefault="00E85478">
      <w:pPr>
        <w:pStyle w:val="Akapitzlist"/>
        <w:numPr>
          <w:ilvl w:val="0"/>
          <w:numId w:val="1"/>
        </w:numPr>
      </w:pPr>
      <w:r>
        <w:lastRenderedPageBreak/>
        <w:t xml:space="preserve">Głosowanie nad sprawami objętymi porządkiem obrad odbywa się jawnie . W przypadku zgłoszenia wniosku o głosowanie tajne – o sposobie głosowania rozstrzyga Walne Zgromadzenie zwykła większością głosów. </w:t>
      </w:r>
    </w:p>
    <w:p w14:paraId="7EC71CC4" w14:textId="77777777" w:rsidR="0014781A" w:rsidRDefault="00E85478">
      <w:pPr>
        <w:pStyle w:val="Akapitzlist"/>
        <w:numPr>
          <w:ilvl w:val="0"/>
          <w:numId w:val="1"/>
        </w:numPr>
      </w:pPr>
      <w:r>
        <w:t>Komisja Uchwał i Wniosków sporządza sprawozdanie z głosowania nad poszczególnymi uchwałami i po podpisaniu przedstawia Walnemu Zgromadzeniu.</w:t>
      </w:r>
    </w:p>
    <w:p w14:paraId="37A78902" w14:textId="77777777" w:rsidR="0014781A" w:rsidRDefault="00E85478">
      <w:pPr>
        <w:pStyle w:val="Akapitzlist"/>
        <w:numPr>
          <w:ilvl w:val="0"/>
          <w:numId w:val="1"/>
        </w:numPr>
      </w:pPr>
      <w:r>
        <w:t xml:space="preserve">Uchwały podjęte na Walnym Zgromadzeniu podpisuje Przewodniczący i Sekretarz Walnego Zgromadzenia. </w:t>
      </w:r>
    </w:p>
    <w:p w14:paraId="313FEAAB" w14:textId="77777777" w:rsidR="0014781A" w:rsidRDefault="00E85478">
      <w:pPr>
        <w:pStyle w:val="Akapitzlist"/>
        <w:numPr>
          <w:ilvl w:val="0"/>
          <w:numId w:val="1"/>
        </w:numPr>
      </w:pPr>
      <w:r>
        <w:t>Inne sprawy dotyczące sposobu obradowania , a nie objęte niniejszym regulaminem , rozstrzyga Przewodniczący.</w:t>
      </w:r>
    </w:p>
    <w:p w14:paraId="7C1A6CE5" w14:textId="77777777" w:rsidR="0014781A" w:rsidRDefault="00E85478">
      <w:pPr>
        <w:pStyle w:val="Akapitzlist"/>
        <w:numPr>
          <w:ilvl w:val="0"/>
          <w:numId w:val="1"/>
        </w:numPr>
      </w:pPr>
      <w:r>
        <w:t>Po wyczerpaniu wszystkich spraw zamieszczonych w porządku obrad Przewodniczący ogłasza zamkniecie Walnego Zgromadzenia.</w:t>
      </w:r>
    </w:p>
    <w:p w14:paraId="1CD09809" w14:textId="77777777" w:rsidR="0014781A" w:rsidRDefault="0014781A"/>
    <w:p w14:paraId="09655B14" w14:textId="77777777" w:rsidR="0014781A" w:rsidRDefault="00E85478">
      <w:r>
        <w:t>Podpisy Prezydium Walnego Zgromadzenia:</w:t>
      </w:r>
    </w:p>
    <w:p w14:paraId="1063BE86" w14:textId="77777777" w:rsidR="0014781A" w:rsidRDefault="00E85478">
      <w:r>
        <w:t>Przewodniczący   WZ  …………………………………..,</w:t>
      </w:r>
    </w:p>
    <w:p w14:paraId="5D90CD41" w14:textId="77777777" w:rsidR="0014781A" w:rsidRDefault="00E85478">
      <w:r>
        <w:t>Sekretarz WZ ………………………………………………,</w:t>
      </w:r>
    </w:p>
    <w:p w14:paraId="171F27C2" w14:textId="77777777" w:rsidR="0014781A" w:rsidRDefault="0014781A">
      <w:pPr>
        <w:pStyle w:val="Akapitzlist"/>
      </w:pPr>
    </w:p>
    <w:sectPr w:rsidR="0014781A" w:rsidSect="0014781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7384D"/>
    <w:multiLevelType w:val="multilevel"/>
    <w:tmpl w:val="412ED5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A802BC"/>
    <w:multiLevelType w:val="multilevel"/>
    <w:tmpl w:val="0240A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81A"/>
    <w:rsid w:val="0014781A"/>
    <w:rsid w:val="006E6CED"/>
    <w:rsid w:val="00E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BFF2"/>
  <w15:docId w15:val="{E0A6A21E-4966-44E8-BD12-FD89747D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2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478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4781A"/>
    <w:pPr>
      <w:spacing w:after="140" w:line="288" w:lineRule="auto"/>
    </w:pPr>
  </w:style>
  <w:style w:type="paragraph" w:styleId="Lista">
    <w:name w:val="List"/>
    <w:basedOn w:val="Tekstpodstawowy"/>
    <w:rsid w:val="0014781A"/>
    <w:rPr>
      <w:rFonts w:cs="Arial"/>
    </w:rPr>
  </w:style>
  <w:style w:type="paragraph" w:customStyle="1" w:styleId="Legenda1">
    <w:name w:val="Legenda1"/>
    <w:basedOn w:val="Normalny"/>
    <w:qFormat/>
    <w:rsid w:val="001478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4781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1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490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Winiarczyk Krzysztof</dc:creator>
  <dc:description/>
  <cp:lastModifiedBy>Krzysztof Winiarczyk</cp:lastModifiedBy>
  <cp:revision>8</cp:revision>
  <dcterms:created xsi:type="dcterms:W3CDTF">2014-06-14T13:21:00Z</dcterms:created>
  <dcterms:modified xsi:type="dcterms:W3CDTF">2020-09-26T03:44:00Z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